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Policy for U18s* attending Senior Club training sessions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following sessions are ones which U18s </w:t>
      </w:r>
      <w:r>
        <w:rPr>
          <w:b w:val="1"/>
          <w:bCs w:val="1"/>
          <w:sz w:val="28"/>
          <w:szCs w:val="28"/>
          <w:rtl w:val="0"/>
          <w:lang w:val="en-US"/>
        </w:rPr>
        <w:t>MAY</w:t>
      </w:r>
      <w:r>
        <w:rPr>
          <w:sz w:val="28"/>
          <w:szCs w:val="28"/>
          <w:rtl w:val="0"/>
          <w:lang w:val="en-US"/>
        </w:rPr>
        <w:t xml:space="preserve"> be permitted to attend subject to the relevant coach fulfilling certain obligations and requirements (set out below) and subject to parental consent forms being completed and a register of all U18s being kept:</w:t>
      </w:r>
    </w:p>
    <w:p>
      <w:pPr>
        <w:pStyle w:val="Body A"/>
        <w:rPr>
          <w:sz w:val="28"/>
          <w:szCs w:val="28"/>
        </w:rPr>
      </w:pPr>
    </w:p>
    <w:p>
      <w:pPr>
        <w:pStyle w:val="Body A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Monday night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Neil Chapman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nl-NL"/>
        </w:rPr>
        <w:t>s circuit session (indoors)</w:t>
      </w:r>
    </w:p>
    <w:p>
      <w:pPr>
        <w:pStyle w:val="Body A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Tuesday night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s-ES_tradnl"/>
        </w:rPr>
        <w:t>general club runs*</w:t>
      </w:r>
    </w:p>
    <w:p>
      <w:pPr>
        <w:pStyle w:val="Body A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Wednesday night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nl-NL"/>
        </w:rPr>
        <w:t>Pete Shield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s track session</w:t>
      </w:r>
    </w:p>
    <w:p>
      <w:pPr>
        <w:pStyle w:val="Body A"/>
        <w:ind w:left="1429" w:hanging="709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Thursday night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Neil Chapman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s speed/hill training off-road session</w:t>
      </w:r>
    </w:p>
    <w:p>
      <w:pPr>
        <w:pStyle w:val="Body A"/>
        <w:ind w:left="1429" w:hanging="709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Thursday night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fr-FR"/>
        </w:rPr>
        <w:t>Jane Bryant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s speedwork session</w:t>
      </w:r>
    </w:p>
    <w:p>
      <w:pPr>
        <w:pStyle w:val="Body A"/>
        <w:ind w:left="720" w:firstLine="0"/>
        <w:rPr>
          <w:sz w:val="28"/>
          <w:szCs w:val="28"/>
        </w:rPr>
      </w:pPr>
    </w:p>
    <w:p>
      <w:pPr>
        <w:pStyle w:val="Body A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*a parent must in attendance </w:t>
      </w:r>
      <w:r>
        <w:rPr>
          <w:sz w:val="28"/>
          <w:szCs w:val="28"/>
          <w:rtl w:val="0"/>
          <w:lang w:val="en-US"/>
        </w:rPr>
        <w:t>to confirm group choice</w:t>
      </w:r>
    </w:p>
    <w:p>
      <w:pPr>
        <w:pStyle w:val="List Paragraph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following sessions were identified as being ones which U18s should </w:t>
      </w:r>
      <w:r>
        <w:rPr>
          <w:b w:val="1"/>
          <w:bCs w:val="1"/>
          <w:sz w:val="28"/>
          <w:szCs w:val="28"/>
          <w:rtl w:val="0"/>
          <w:lang w:val="en-US"/>
        </w:rPr>
        <w:t>NOT</w:t>
      </w:r>
      <w:r>
        <w:rPr>
          <w:sz w:val="28"/>
          <w:szCs w:val="28"/>
          <w:rtl w:val="0"/>
          <w:lang w:val="en-US"/>
        </w:rPr>
        <w:t xml:space="preserve"> be permitted to attend:</w:t>
      </w:r>
    </w:p>
    <w:p>
      <w:pPr>
        <w:pStyle w:val="Body A"/>
        <w:rPr>
          <w:sz w:val="28"/>
          <w:szCs w:val="28"/>
        </w:rPr>
      </w:pPr>
    </w:p>
    <w:p>
      <w:pPr>
        <w:pStyle w:val="Body A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Both Saturday morning club runs (7.45 am/9.15 am meeting at the old bridge)</w:t>
      </w:r>
    </w:p>
    <w:p>
      <w:pPr>
        <w:pStyle w:val="Body A"/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obligations/requirements that must be fulfilled by the coaches at the permitted sessions are as follows:</w:t>
      </w:r>
    </w:p>
    <w:p>
      <w:pPr>
        <w:pStyle w:val="Body A"/>
        <w:rPr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parental consent form </w:t>
      </w:r>
      <w:r>
        <w:rPr>
          <w:b w:val="1"/>
          <w:bCs w:val="1"/>
          <w:sz w:val="28"/>
          <w:szCs w:val="28"/>
          <w:rtl w:val="0"/>
          <w:lang w:val="en-US"/>
        </w:rPr>
        <w:t xml:space="preserve">must </w:t>
      </w:r>
      <w:r>
        <w:rPr>
          <w:sz w:val="28"/>
          <w:szCs w:val="28"/>
          <w:rtl w:val="0"/>
          <w:lang w:val="en-US"/>
        </w:rPr>
        <w:t>have been completed and returned to the membership secretary.</w:t>
      </w:r>
      <w:r>
        <w:rPr>
          <w:sz w:val="28"/>
          <w:szCs w:val="28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register of attendees should be taken by the coach and kept.</w:t>
      </w:r>
      <w:r>
        <w:rPr>
          <w:sz w:val="28"/>
          <w:szCs w:val="28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general risk assessment for the session should be made and kept on file and be available during the session</w:t>
      </w:r>
      <w:r>
        <w:rPr>
          <w:sz w:val="28"/>
          <w:szCs w:val="28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accident/incident form should be kept on file and be available at the session and completed in the eventuality of an incident/accident.  Any completed forms should be kept on permanent file.  A brief email should be sent to the Welfare Officer it of any incident or accidents.  The committee will include Accidents/Incidents as a permanent agenda item at its monthly meetings.</w:t>
      </w: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794" w:right="1800" w:bottom="907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